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96D" w:rsidRDefault="0007196D" w:rsidP="0007196D">
      <w:pPr>
        <w:autoSpaceDE w:val="0"/>
        <w:autoSpaceDN w:val="0"/>
        <w:adjustRightInd w:val="0"/>
        <w:spacing w:after="0" w:line="240" w:lineRule="auto"/>
        <w:rPr>
          <w:rFonts w:ascii="Arial" w:eastAsia="Calibri" w:hAnsi="Arial" w:cs="Arial"/>
          <w:color w:val="000000"/>
          <w:sz w:val="24"/>
          <w:szCs w:val="24"/>
        </w:rPr>
      </w:pPr>
      <w:bookmarkStart w:id="0" w:name="_GoBack"/>
      <w:bookmarkEnd w:id="0"/>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7196D" w:rsidTr="0007196D">
        <w:tc>
          <w:tcPr>
            <w:tcW w:w="4785" w:type="dxa"/>
            <w:hideMark/>
          </w:tcPr>
          <w:p w:rsidR="0007196D" w:rsidRDefault="0007196D">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       РАССМОТРЕНА</w:t>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t xml:space="preserve">     </w:t>
            </w:r>
          </w:p>
          <w:p w:rsidR="0007196D" w:rsidRDefault="0007196D">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на педагогическом совете                                  </w:t>
            </w:r>
          </w:p>
          <w:p w:rsidR="0007196D" w:rsidRDefault="0007196D">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протокол № ____от_____</w:t>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t xml:space="preserve">           «____»____________20____г</w:t>
            </w:r>
            <w:r>
              <w:rPr>
                <w:rFonts w:ascii="Arial" w:eastAsia="Calibri" w:hAnsi="Arial" w:cs="Arial"/>
                <w:color w:val="000000"/>
                <w:sz w:val="24"/>
                <w:szCs w:val="24"/>
              </w:rPr>
              <w:tab/>
            </w:r>
          </w:p>
          <w:p w:rsidR="0007196D" w:rsidRDefault="0007196D">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r>
          </w:p>
        </w:tc>
        <w:tc>
          <w:tcPr>
            <w:tcW w:w="4786" w:type="dxa"/>
          </w:tcPr>
          <w:p w:rsidR="0007196D" w:rsidRDefault="0007196D">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УТВЕРЖДАЮ </w:t>
            </w:r>
          </w:p>
          <w:p w:rsidR="0007196D" w:rsidRDefault="0007196D">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Директор МБОУ «Апастовская  СОШ»</w:t>
            </w:r>
          </w:p>
          <w:p w:rsidR="0007196D" w:rsidRDefault="0007196D">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ab/>
            </w:r>
            <w:r>
              <w:rPr>
                <w:rFonts w:ascii="Arial" w:eastAsia="Calibri" w:hAnsi="Arial" w:cs="Arial"/>
                <w:color w:val="000000"/>
                <w:sz w:val="24"/>
                <w:szCs w:val="24"/>
              </w:rPr>
              <w:tab/>
            </w:r>
            <w:r>
              <w:rPr>
                <w:rFonts w:ascii="Arial" w:eastAsia="Calibri" w:hAnsi="Arial" w:cs="Arial"/>
                <w:color w:val="000000"/>
                <w:sz w:val="24"/>
                <w:szCs w:val="24"/>
              </w:rPr>
              <w:tab/>
              <w:t xml:space="preserve">                  ____________Г.С.Зиятдинова</w:t>
            </w:r>
          </w:p>
          <w:p w:rsidR="0007196D" w:rsidRDefault="0007196D">
            <w:pPr>
              <w:autoSpaceDE w:val="0"/>
              <w:autoSpaceDN w:val="0"/>
              <w:adjustRightInd w:val="0"/>
              <w:spacing w:after="0" w:line="240" w:lineRule="auto"/>
              <w:rPr>
                <w:rFonts w:ascii="Arial" w:eastAsia="Calibri" w:hAnsi="Arial" w:cs="Arial"/>
                <w:color w:val="000000"/>
                <w:sz w:val="24"/>
                <w:szCs w:val="24"/>
              </w:rPr>
            </w:pPr>
          </w:p>
          <w:p w:rsidR="0007196D" w:rsidRDefault="0007196D">
            <w:pPr>
              <w:autoSpaceDE w:val="0"/>
              <w:autoSpaceDN w:val="0"/>
              <w:adjustRightInd w:val="0"/>
              <w:spacing w:after="0" w:line="240" w:lineRule="auto"/>
              <w:rPr>
                <w:rFonts w:ascii="Arial" w:eastAsia="Calibri" w:hAnsi="Arial" w:cs="Arial"/>
                <w:color w:val="000000"/>
                <w:sz w:val="24"/>
                <w:szCs w:val="24"/>
              </w:rPr>
            </w:pPr>
          </w:p>
        </w:tc>
      </w:tr>
    </w:tbl>
    <w:p w:rsidR="0007196D" w:rsidRDefault="0007196D" w:rsidP="0007196D">
      <w:pPr>
        <w:autoSpaceDN w:val="0"/>
        <w:spacing w:after="0"/>
        <w:rPr>
          <w:rFonts w:ascii="Times New Roman" w:eastAsia="Times New Roman" w:hAnsi="Times New Roman" w:cs="Arial"/>
          <w:bCs/>
          <w:sz w:val="24"/>
          <w:szCs w:val="24"/>
        </w:rPr>
      </w:pPr>
      <w:r>
        <w:rPr>
          <w:rFonts w:ascii="Times New Roman" w:eastAsia="Times New Roman" w:hAnsi="Times New Roman" w:cs="Arial"/>
          <w:bCs/>
          <w:sz w:val="24"/>
          <w:szCs w:val="24"/>
        </w:rPr>
        <w:t xml:space="preserve">                                               </w:t>
      </w:r>
    </w:p>
    <w:p w:rsidR="0007196D" w:rsidRDefault="0007196D" w:rsidP="0007196D">
      <w:pPr>
        <w:autoSpaceDN w:val="0"/>
        <w:spacing w:after="0"/>
        <w:jc w:val="center"/>
        <w:rPr>
          <w:rFonts w:ascii="Times New Roman" w:eastAsia="Times New Roman" w:hAnsi="Times New Roman" w:cs="Arial"/>
          <w:b/>
          <w:bCs/>
          <w:sz w:val="28"/>
          <w:szCs w:val="28"/>
        </w:rPr>
      </w:pPr>
    </w:p>
    <w:p w:rsidR="0007196D" w:rsidRDefault="0007196D" w:rsidP="0007196D">
      <w:pPr>
        <w:autoSpaceDN w:val="0"/>
        <w:spacing w:after="0"/>
        <w:jc w:val="center"/>
        <w:rPr>
          <w:rFonts w:ascii="Times New Roman" w:eastAsia="Times New Roman" w:hAnsi="Times New Roman" w:cs="Arial"/>
          <w:b/>
          <w:bCs/>
          <w:sz w:val="28"/>
          <w:szCs w:val="28"/>
        </w:rPr>
      </w:pPr>
    </w:p>
    <w:p w:rsidR="0007196D" w:rsidRDefault="0007196D" w:rsidP="0007196D">
      <w:pPr>
        <w:autoSpaceDN w:val="0"/>
        <w:spacing w:after="0"/>
        <w:jc w:val="center"/>
        <w:rPr>
          <w:rFonts w:ascii="Times New Roman" w:eastAsia="Times New Roman" w:hAnsi="Times New Roman" w:cs="Arial"/>
          <w:b/>
          <w:bCs/>
          <w:sz w:val="28"/>
          <w:szCs w:val="28"/>
        </w:rPr>
      </w:pPr>
    </w:p>
    <w:p w:rsidR="0007196D" w:rsidRDefault="0007196D" w:rsidP="0007196D">
      <w:pPr>
        <w:autoSpaceDN w:val="0"/>
        <w:spacing w:after="0"/>
        <w:jc w:val="center"/>
        <w:rPr>
          <w:rFonts w:ascii="Times New Roman" w:eastAsia="Times New Roman" w:hAnsi="Times New Roman" w:cs="Arial"/>
          <w:b/>
          <w:bCs/>
          <w:sz w:val="28"/>
          <w:szCs w:val="28"/>
        </w:rPr>
      </w:pPr>
    </w:p>
    <w:p w:rsidR="0007196D" w:rsidRDefault="0007196D" w:rsidP="0007196D">
      <w:pPr>
        <w:autoSpaceDN w:val="0"/>
        <w:spacing w:after="0" w:line="240" w:lineRule="auto"/>
        <w:jc w:val="center"/>
        <w:rPr>
          <w:rFonts w:ascii="Times New Roman" w:eastAsia="Times New Roman" w:hAnsi="Times New Roman" w:cs="Times New Roman"/>
          <w:b/>
          <w:bCs/>
          <w:sz w:val="40"/>
          <w:szCs w:val="40"/>
          <w:lang w:eastAsia="ru-RU"/>
        </w:rPr>
      </w:pPr>
    </w:p>
    <w:p w:rsidR="0007196D" w:rsidRDefault="0007196D" w:rsidP="0007196D">
      <w:pPr>
        <w:autoSpaceDN w:val="0"/>
        <w:spacing w:after="0" w:line="240" w:lineRule="auto"/>
        <w:jc w:val="center"/>
        <w:rPr>
          <w:rFonts w:ascii="Times New Roman" w:eastAsia="Times New Roman" w:hAnsi="Times New Roman" w:cs="Times New Roman"/>
          <w:b/>
          <w:bCs/>
          <w:sz w:val="40"/>
          <w:szCs w:val="40"/>
          <w:lang w:eastAsia="ru-RU"/>
        </w:rPr>
      </w:pPr>
    </w:p>
    <w:p w:rsidR="0007196D" w:rsidRDefault="0007196D" w:rsidP="0007196D">
      <w:pPr>
        <w:autoSpaceDN w:val="0"/>
        <w:spacing w:after="0" w:line="240" w:lineRule="auto"/>
        <w:jc w:val="center"/>
        <w:rPr>
          <w:rFonts w:ascii="Times New Roman" w:eastAsia="Times New Roman" w:hAnsi="Times New Roman" w:cs="Times New Roman"/>
          <w:bCs/>
          <w:sz w:val="40"/>
          <w:szCs w:val="40"/>
          <w:lang w:eastAsia="ru-RU"/>
        </w:rPr>
      </w:pPr>
      <w:r>
        <w:rPr>
          <w:rFonts w:ascii="Times New Roman" w:eastAsia="Times New Roman" w:hAnsi="Times New Roman" w:cs="Times New Roman"/>
          <w:b/>
          <w:bCs/>
          <w:sz w:val="40"/>
          <w:szCs w:val="40"/>
          <w:lang w:eastAsia="ru-RU"/>
        </w:rPr>
        <w:t xml:space="preserve">Рабочая программа </w:t>
      </w:r>
      <w:r>
        <w:rPr>
          <w:rFonts w:ascii="Times New Roman" w:eastAsia="Times New Roman" w:hAnsi="Times New Roman" w:cs="Times New Roman"/>
          <w:bCs/>
          <w:sz w:val="40"/>
          <w:szCs w:val="40"/>
          <w:lang w:eastAsia="ru-RU"/>
        </w:rPr>
        <w:t xml:space="preserve"> </w:t>
      </w:r>
    </w:p>
    <w:p w:rsidR="0007196D" w:rsidRDefault="0007196D" w:rsidP="0007196D">
      <w:pPr>
        <w:autoSpaceDN w:val="0"/>
        <w:spacing w:after="0" w:line="240" w:lineRule="auto"/>
        <w:jc w:val="center"/>
        <w:rPr>
          <w:rFonts w:ascii="Times New Roman" w:eastAsia="Times New Roman" w:hAnsi="Times New Roman" w:cs="Times New Roman"/>
          <w:bCs/>
          <w:sz w:val="40"/>
          <w:szCs w:val="40"/>
          <w:lang w:eastAsia="ru-RU"/>
        </w:rPr>
      </w:pPr>
      <w:r>
        <w:rPr>
          <w:rFonts w:ascii="Times New Roman" w:eastAsia="Times New Roman" w:hAnsi="Times New Roman" w:cs="Times New Roman"/>
          <w:bCs/>
          <w:sz w:val="40"/>
          <w:szCs w:val="40"/>
          <w:lang w:eastAsia="ru-RU"/>
        </w:rPr>
        <w:t>кружка</w:t>
      </w:r>
    </w:p>
    <w:p w:rsidR="0007196D" w:rsidRDefault="0007196D" w:rsidP="0007196D">
      <w:pPr>
        <w:autoSpaceDN w:val="0"/>
        <w:spacing w:after="0" w:line="240" w:lineRule="auto"/>
        <w:jc w:val="center"/>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«Занимательная физика»</w:t>
      </w:r>
    </w:p>
    <w:p w:rsidR="0007196D" w:rsidRDefault="0007196D" w:rsidP="0007196D">
      <w:pPr>
        <w:autoSpaceDN w:val="0"/>
        <w:spacing w:after="0" w:line="240" w:lineRule="auto"/>
        <w:jc w:val="center"/>
        <w:rPr>
          <w:rFonts w:ascii="Times New Roman" w:eastAsia="Times New Roman" w:hAnsi="Times New Roman" w:cs="Times New Roman"/>
          <w:bCs/>
          <w:sz w:val="24"/>
          <w:szCs w:val="24"/>
          <w:lang w:eastAsia="ru-RU"/>
        </w:rPr>
      </w:pPr>
    </w:p>
    <w:p w:rsidR="0007196D" w:rsidRDefault="0007196D" w:rsidP="0007196D">
      <w:pPr>
        <w:autoSpaceDN w:val="0"/>
        <w:spacing w:before="100" w:beforeAutospacing="1" w:after="100" w:afterAutospacing="1" w:line="240" w:lineRule="auto"/>
        <w:ind w:left="720"/>
        <w:rPr>
          <w:rFonts w:ascii="Times New Roman" w:eastAsia="Times New Roman" w:hAnsi="Times New Roman" w:cs="Arial"/>
          <w:bCs/>
          <w:sz w:val="28"/>
          <w:szCs w:val="28"/>
        </w:rPr>
      </w:pPr>
      <w:r>
        <w:rPr>
          <w:rFonts w:ascii="Times New Roman" w:eastAsia="Times New Roman" w:hAnsi="Times New Roman" w:cs="Arial"/>
          <w:b/>
          <w:bCs/>
          <w:sz w:val="28"/>
          <w:szCs w:val="28"/>
        </w:rPr>
        <w:t>Направленность программы: естественнонаучная</w:t>
      </w:r>
    </w:p>
    <w:p w:rsidR="0007196D" w:rsidRDefault="0007196D" w:rsidP="0007196D">
      <w:pPr>
        <w:autoSpaceDN w:val="0"/>
        <w:ind w:left="142" w:firstLine="567"/>
        <w:rPr>
          <w:rFonts w:ascii="Times New Roman" w:eastAsia="Calibri" w:hAnsi="Times New Roman" w:cs="Times New Roman"/>
          <w:sz w:val="28"/>
          <w:szCs w:val="28"/>
          <w:lang w:eastAsia="ar-SA"/>
        </w:rPr>
      </w:pPr>
      <w:r>
        <w:rPr>
          <w:rFonts w:ascii="Times New Roman" w:eastAsia="Calibri" w:hAnsi="Times New Roman" w:cs="Times New Roman"/>
          <w:b/>
          <w:sz w:val="28"/>
          <w:szCs w:val="28"/>
        </w:rPr>
        <w:t xml:space="preserve">Уровень программы: </w:t>
      </w:r>
      <w:r>
        <w:rPr>
          <w:rFonts w:ascii="Times New Roman" w:eastAsia="Calibri" w:hAnsi="Times New Roman" w:cs="Times New Roman"/>
          <w:sz w:val="28"/>
          <w:szCs w:val="28"/>
        </w:rPr>
        <w:t>базовый</w:t>
      </w:r>
    </w:p>
    <w:p w:rsidR="0007196D" w:rsidRDefault="0007196D" w:rsidP="0007196D">
      <w:pPr>
        <w:autoSpaceDN w:val="0"/>
        <w:ind w:left="142" w:firstLine="567"/>
        <w:rPr>
          <w:rFonts w:ascii="Times New Roman" w:eastAsia="Times New Roman" w:hAnsi="Times New Roman" w:cs="Arial"/>
          <w:sz w:val="28"/>
          <w:szCs w:val="28"/>
        </w:rPr>
      </w:pPr>
      <w:r>
        <w:rPr>
          <w:rFonts w:ascii="Times New Roman" w:eastAsia="Times New Roman" w:hAnsi="Times New Roman" w:cs="Arial"/>
          <w:b/>
          <w:bCs/>
          <w:sz w:val="28"/>
          <w:szCs w:val="28"/>
        </w:rPr>
        <w:t xml:space="preserve">Возраст: </w:t>
      </w:r>
      <w:r>
        <w:rPr>
          <w:rFonts w:ascii="Times New Roman" w:eastAsia="Times New Roman" w:hAnsi="Times New Roman" w:cs="Arial"/>
          <w:bCs/>
          <w:sz w:val="28"/>
          <w:szCs w:val="28"/>
        </w:rPr>
        <w:t>15 – 16 лет (9 класс)</w:t>
      </w:r>
    </w:p>
    <w:p w:rsidR="0007196D" w:rsidRDefault="0007196D" w:rsidP="0007196D">
      <w:pPr>
        <w:autoSpaceDN w:val="0"/>
        <w:ind w:left="142" w:firstLine="567"/>
        <w:rPr>
          <w:rFonts w:ascii="Times New Roman" w:eastAsia="Times New Roman" w:hAnsi="Times New Roman" w:cs="Arial"/>
          <w:sz w:val="28"/>
          <w:szCs w:val="28"/>
        </w:rPr>
      </w:pPr>
      <w:r>
        <w:rPr>
          <w:rFonts w:ascii="Times New Roman" w:eastAsia="Times New Roman" w:hAnsi="Times New Roman" w:cs="Arial"/>
          <w:b/>
          <w:bCs/>
          <w:sz w:val="28"/>
          <w:szCs w:val="28"/>
        </w:rPr>
        <w:t>Срок реализации программы:</w:t>
      </w:r>
      <w:r>
        <w:rPr>
          <w:rFonts w:ascii="Times New Roman" w:eastAsia="Times New Roman" w:hAnsi="Times New Roman" w:cs="Arial"/>
          <w:sz w:val="28"/>
          <w:szCs w:val="28"/>
        </w:rPr>
        <w:t xml:space="preserve"> 1 год</w:t>
      </w:r>
    </w:p>
    <w:p w:rsidR="0007196D" w:rsidRDefault="0007196D" w:rsidP="0007196D">
      <w:pPr>
        <w:autoSpaceDN w:val="0"/>
        <w:ind w:left="2832" w:firstLine="708"/>
        <w:rPr>
          <w:rFonts w:ascii="Times New Roman" w:eastAsia="Times New Roman" w:hAnsi="Times New Roman" w:cs="Arial"/>
          <w:sz w:val="28"/>
          <w:szCs w:val="28"/>
        </w:rPr>
      </w:pPr>
    </w:p>
    <w:p w:rsidR="0007196D" w:rsidRDefault="0007196D" w:rsidP="0007196D">
      <w:pPr>
        <w:autoSpaceDN w:val="0"/>
        <w:spacing w:after="0" w:line="240" w:lineRule="auto"/>
        <w:jc w:val="right"/>
        <w:rPr>
          <w:rFonts w:ascii="Times New Roman" w:eastAsia="Times New Roman" w:hAnsi="Times New Roman" w:cs="Arial"/>
          <w:b/>
          <w:bCs/>
          <w:sz w:val="28"/>
          <w:szCs w:val="28"/>
        </w:rPr>
      </w:pPr>
      <w:r>
        <w:rPr>
          <w:rFonts w:ascii="Times New Roman" w:eastAsia="Times New Roman" w:hAnsi="Times New Roman" w:cs="Arial"/>
          <w:b/>
          <w:bCs/>
          <w:sz w:val="28"/>
          <w:szCs w:val="28"/>
        </w:rPr>
        <w:t>составитель:</w:t>
      </w:r>
    </w:p>
    <w:p w:rsidR="0007196D" w:rsidRDefault="0007196D" w:rsidP="0007196D">
      <w:pPr>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32"/>
          <w:szCs w:val="32"/>
          <w:lang w:eastAsia="ru-RU"/>
        </w:rPr>
        <w:t>Ибрагимов Азат Равилович</w:t>
      </w:r>
      <w:r>
        <w:rPr>
          <w:rFonts w:ascii="Times New Roman" w:eastAsia="Times New Roman" w:hAnsi="Times New Roman" w:cs="Times New Roman"/>
          <w:sz w:val="24"/>
          <w:szCs w:val="24"/>
          <w:lang w:eastAsia="ru-RU"/>
        </w:rPr>
        <w:t xml:space="preserve">                                       </w:t>
      </w:r>
    </w:p>
    <w:p w:rsidR="0007196D" w:rsidRDefault="0007196D" w:rsidP="0007196D">
      <w:pPr>
        <w:autoSpaceDN w:val="0"/>
        <w:spacing w:after="0" w:line="240" w:lineRule="auto"/>
        <w:jc w:val="right"/>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учитель физики</w:t>
      </w:r>
    </w:p>
    <w:p w:rsidR="0007196D" w:rsidRDefault="0007196D" w:rsidP="0007196D">
      <w:pPr>
        <w:autoSpaceDN w:val="0"/>
        <w:spacing w:after="0" w:line="240" w:lineRule="auto"/>
        <w:jc w:val="right"/>
        <w:rPr>
          <w:rFonts w:ascii="Times New Roman" w:eastAsia="Times New Roman" w:hAnsi="Times New Roman" w:cs="Times New Roman"/>
          <w:sz w:val="32"/>
          <w:szCs w:val="32"/>
          <w:lang w:eastAsia="ru-RU"/>
        </w:rPr>
      </w:pPr>
    </w:p>
    <w:p w:rsidR="0007196D" w:rsidRDefault="0007196D" w:rsidP="0007196D">
      <w:pPr>
        <w:autoSpaceDN w:val="0"/>
        <w:spacing w:after="0" w:line="240" w:lineRule="auto"/>
        <w:jc w:val="right"/>
        <w:rPr>
          <w:rFonts w:ascii="Times New Roman" w:eastAsia="Times New Roman" w:hAnsi="Times New Roman" w:cs="Times New Roman"/>
          <w:sz w:val="32"/>
          <w:szCs w:val="32"/>
          <w:lang w:eastAsia="ru-RU"/>
        </w:rPr>
      </w:pPr>
    </w:p>
    <w:p w:rsidR="0007196D" w:rsidRDefault="0007196D" w:rsidP="0007196D">
      <w:pPr>
        <w:autoSpaceDN w:val="0"/>
        <w:spacing w:after="0" w:line="240" w:lineRule="auto"/>
        <w:jc w:val="right"/>
        <w:rPr>
          <w:rFonts w:ascii="Times New Roman" w:eastAsia="Times New Roman" w:hAnsi="Times New Roman" w:cs="Times New Roman"/>
          <w:sz w:val="32"/>
          <w:szCs w:val="32"/>
          <w:lang w:eastAsia="ru-RU"/>
        </w:rPr>
      </w:pPr>
    </w:p>
    <w:p w:rsidR="0007196D" w:rsidRDefault="0007196D" w:rsidP="0007196D">
      <w:pPr>
        <w:autoSpaceDN w:val="0"/>
        <w:spacing w:after="0" w:line="240" w:lineRule="auto"/>
        <w:jc w:val="right"/>
        <w:rPr>
          <w:rFonts w:ascii="Times New Roman" w:eastAsia="Times New Roman" w:hAnsi="Times New Roman" w:cs="Times New Roman"/>
          <w:sz w:val="32"/>
          <w:szCs w:val="32"/>
          <w:lang w:eastAsia="ru-RU"/>
        </w:rPr>
      </w:pPr>
    </w:p>
    <w:p w:rsidR="0007196D" w:rsidRDefault="0007196D" w:rsidP="0007196D">
      <w:pPr>
        <w:autoSpaceDN w:val="0"/>
        <w:jc w:val="center"/>
        <w:rPr>
          <w:rFonts w:ascii="Times New Roman" w:eastAsia="Times New Roman" w:hAnsi="Times New Roman" w:cs="Arial"/>
          <w:b/>
          <w:bCs/>
          <w:sz w:val="28"/>
          <w:szCs w:val="28"/>
        </w:rPr>
      </w:pPr>
    </w:p>
    <w:p w:rsidR="0007196D" w:rsidRDefault="0007196D" w:rsidP="0007196D">
      <w:pPr>
        <w:autoSpaceDN w:val="0"/>
        <w:jc w:val="center"/>
        <w:rPr>
          <w:rFonts w:ascii="Times New Roman" w:eastAsia="Times New Roman" w:hAnsi="Times New Roman" w:cs="Arial"/>
          <w:b/>
          <w:bCs/>
          <w:sz w:val="28"/>
          <w:szCs w:val="28"/>
        </w:rPr>
      </w:pPr>
    </w:p>
    <w:p w:rsidR="0007196D" w:rsidRDefault="0007196D" w:rsidP="0007196D">
      <w:pPr>
        <w:autoSpaceDN w:val="0"/>
        <w:jc w:val="center"/>
        <w:rPr>
          <w:rFonts w:ascii="Times New Roman" w:eastAsia="Times New Roman" w:hAnsi="Times New Roman" w:cs="Arial"/>
          <w:b/>
          <w:bCs/>
          <w:sz w:val="28"/>
          <w:szCs w:val="28"/>
        </w:rPr>
      </w:pPr>
      <w:r>
        <w:rPr>
          <w:rFonts w:ascii="Times New Roman" w:eastAsia="Times New Roman" w:hAnsi="Times New Roman" w:cs="Arial"/>
          <w:b/>
          <w:bCs/>
          <w:sz w:val="28"/>
          <w:szCs w:val="28"/>
        </w:rPr>
        <w:t>Апастово , 2021-22</w:t>
      </w:r>
      <w:r>
        <w:rPr>
          <w:rFonts w:ascii="Times New Roman" w:eastAsia="Times New Roman" w:hAnsi="Times New Roman" w:cs="Times New Roman"/>
          <w:color w:val="000000"/>
          <w:sz w:val="28"/>
          <w:szCs w:val="28"/>
          <w:lang w:eastAsia="ru-RU"/>
        </w:rPr>
        <w:br w:type="page"/>
      </w:r>
    </w:p>
    <w:p w:rsidR="0007196D" w:rsidRDefault="0007196D" w:rsidP="0007196D">
      <w:pPr>
        <w:spacing w:after="0"/>
        <w:jc w:val="center"/>
        <w:rPr>
          <w:rFonts w:ascii="Times New Roman" w:eastAsia="Times New Roman" w:hAnsi="Times New Roman" w:cs="Arial"/>
          <w:b/>
          <w:caps/>
          <w:color w:val="000000"/>
          <w:sz w:val="28"/>
          <w:szCs w:val="28"/>
          <w:lang w:eastAsia="ru-RU"/>
        </w:rPr>
      </w:pPr>
      <w:r>
        <w:rPr>
          <w:rFonts w:ascii="Times New Roman" w:eastAsia="Times New Roman" w:hAnsi="Times New Roman" w:cs="Arial"/>
          <w:b/>
          <w:caps/>
          <w:color w:val="000000"/>
          <w:sz w:val="28"/>
          <w:szCs w:val="28"/>
          <w:lang w:eastAsia="ru-RU"/>
        </w:rPr>
        <w:lastRenderedPageBreak/>
        <w:t>пояснительная записка</w:t>
      </w:r>
    </w:p>
    <w:p w:rsidR="0007196D" w:rsidRDefault="0007196D" w:rsidP="0007196D">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Arial" w:eastAsia="Times New Roman" w:hAnsi="Arial" w:cs="Arial"/>
          <w:color w:val="000000"/>
          <w:sz w:val="27"/>
          <w:szCs w:val="27"/>
          <w:lang w:eastAsia="ru-RU"/>
        </w:rPr>
        <w:t xml:space="preserve">   </w:t>
      </w:r>
      <w:r>
        <w:rPr>
          <w:rFonts w:ascii="Times New Roman" w:eastAsia="Times New Roman" w:hAnsi="Times New Roman" w:cs="Times New Roman"/>
          <w:color w:val="000000"/>
          <w:sz w:val="28"/>
          <w:szCs w:val="28"/>
          <w:lang w:eastAsia="ru-RU"/>
        </w:rPr>
        <w:t>При обучении физике по базовым программам сказывается постоянная нехватка времени для организации деятельности воспитанников по решению нестандартных задач, требующих творческого подхода, активизации мыслительной деятельности, самостоятельности мышления ребенка и овладения ими общими методами и подходами к решению задач различных типов. Актуальность данного курса обусловлена введением предпрофильного обучения в основной школе и востребованностью умений и навыков решения задач.</w:t>
      </w:r>
    </w:p>
    <w:p w:rsidR="0007196D" w:rsidRDefault="0007196D" w:rsidP="0007196D">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Концептуальную основу данного курса составляет общий взгляд на значение и роль интеллектуальной деятельности в формировании гармонического развития личности и определении профессиональных ориентиров.</w:t>
      </w:r>
    </w:p>
    <w:p w:rsidR="0007196D" w:rsidRDefault="0007196D" w:rsidP="0007196D">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07196D" w:rsidRDefault="0007196D" w:rsidP="0007196D">
      <w:pPr>
        <w:pStyle w:val="a3"/>
        <w:shd w:val="clear" w:color="auto" w:fill="FFFFFF"/>
        <w:spacing w:before="0" w:beforeAutospacing="0" w:after="0" w:afterAutospacing="0"/>
        <w:jc w:val="both"/>
        <w:rPr>
          <w:rFonts w:ascii="Arial" w:hAnsi="Arial" w:cs="Arial"/>
          <w:color w:val="000000"/>
          <w:sz w:val="27"/>
          <w:szCs w:val="27"/>
        </w:rPr>
      </w:pPr>
      <w:r>
        <w:rPr>
          <w:rFonts w:eastAsia="Calibri"/>
          <w:sz w:val="20"/>
          <w:szCs w:val="20"/>
        </w:rPr>
        <w:t xml:space="preserve">   </w:t>
      </w:r>
      <w:r>
        <w:rPr>
          <w:rFonts w:eastAsia="Calibri"/>
          <w:sz w:val="28"/>
          <w:szCs w:val="28"/>
        </w:rPr>
        <w:t xml:space="preserve">Данный курс предназначен для обучающихся 9 общеобразовательных классов </w:t>
      </w:r>
      <w:r>
        <w:rPr>
          <w:rFonts w:eastAsia="Calibri"/>
          <w:b/>
          <w:sz w:val="28"/>
          <w:szCs w:val="28"/>
        </w:rPr>
        <w:t>с целью</w:t>
      </w:r>
      <w:r>
        <w:rPr>
          <w:rFonts w:eastAsia="Calibri"/>
          <w:sz w:val="28"/>
          <w:szCs w:val="28"/>
        </w:rPr>
        <w:t xml:space="preserve"> </w:t>
      </w:r>
      <w:r>
        <w:rPr>
          <w:color w:val="000000"/>
          <w:sz w:val="28"/>
          <w:szCs w:val="28"/>
        </w:rPr>
        <w:t>создания условий для самореализации обучающихся в процессе учебной деятельности; углубления полученных в основном курсе знаний и умений; формирования представлений о постановке, классификации, приемах и методах решения школьных физических задач</w:t>
      </w:r>
      <w:r>
        <w:rPr>
          <w:rFonts w:ascii="Arial" w:hAnsi="Arial" w:cs="Arial"/>
          <w:color w:val="000000"/>
          <w:sz w:val="27"/>
          <w:szCs w:val="27"/>
        </w:rPr>
        <w:t>.</w:t>
      </w:r>
    </w:p>
    <w:p w:rsidR="0007196D" w:rsidRDefault="0007196D" w:rsidP="0007196D">
      <w:pPr>
        <w:pStyle w:val="a3"/>
        <w:shd w:val="clear" w:color="auto" w:fill="FFFFFF"/>
        <w:spacing w:before="0" w:beforeAutospacing="0" w:after="0" w:afterAutospacing="0"/>
        <w:jc w:val="both"/>
        <w:rPr>
          <w:rFonts w:ascii="Arial" w:hAnsi="Arial" w:cs="Arial"/>
          <w:color w:val="000000"/>
          <w:sz w:val="21"/>
          <w:szCs w:val="21"/>
        </w:rPr>
      </w:pPr>
      <w:r>
        <w:rPr>
          <w:rFonts w:eastAsia="Calibri"/>
          <w:sz w:val="28"/>
          <w:szCs w:val="28"/>
        </w:rPr>
        <w:t xml:space="preserve"> </w:t>
      </w:r>
    </w:p>
    <w:p w:rsidR="0007196D" w:rsidRDefault="0007196D" w:rsidP="0007196D">
      <w:pPr>
        <w:autoSpaceDE w:val="0"/>
        <w:autoSpaceDN w:val="0"/>
        <w:adjustRightInd w:val="0"/>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Pr>
          <w:rFonts w:ascii="Times New Roman" w:hAnsi="Times New Roman" w:cs="Times New Roman"/>
          <w:sz w:val="28"/>
          <w:szCs w:val="28"/>
        </w:rPr>
        <w:t>Содержание курса определяется на основе Федерального компонента государственного образовательного стандарта основного общего образования по физике. Структура курса  обеспечивает проверку всех предусмотренных</w:t>
      </w:r>
      <w:r>
        <w:rPr>
          <w:rFonts w:ascii="Times New Roman" w:eastAsia="Calibri" w:hAnsi="Times New Roman" w:cs="Times New Roman"/>
          <w:sz w:val="28"/>
          <w:szCs w:val="28"/>
        </w:rPr>
        <w:t xml:space="preserve"> </w:t>
      </w:r>
      <w:r>
        <w:rPr>
          <w:rFonts w:ascii="Times New Roman" w:hAnsi="Times New Roman" w:cs="Times New Roman"/>
          <w:sz w:val="28"/>
          <w:szCs w:val="28"/>
        </w:rPr>
        <w:t>Федеральным компонентом государственного образовательного стандарта</w:t>
      </w:r>
      <w:r>
        <w:rPr>
          <w:rFonts w:ascii="Times New Roman" w:eastAsia="Calibri" w:hAnsi="Times New Roman" w:cs="Times New Roman"/>
          <w:sz w:val="28"/>
          <w:szCs w:val="28"/>
        </w:rPr>
        <w:t xml:space="preserve"> </w:t>
      </w:r>
      <w:r>
        <w:rPr>
          <w:rFonts w:ascii="Times New Roman" w:hAnsi="Times New Roman" w:cs="Times New Roman"/>
          <w:sz w:val="28"/>
          <w:szCs w:val="28"/>
        </w:rPr>
        <w:t>видов деятельности: усвоение понятийного аппарата курса физики основной школы, овладение методологическими знаниями и экспериментальными умениями, использование при выполнении учебных задач текстов физического содержания, применение знаний при решении расчетных задач и объяснении физических явлений и процессов в ситуациях практико-ориентированного характера.</w:t>
      </w:r>
    </w:p>
    <w:p w:rsidR="0007196D" w:rsidRDefault="0007196D" w:rsidP="0007196D">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p>
    <w:p w:rsidR="0007196D" w:rsidRDefault="0007196D" w:rsidP="0007196D">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Курс разработан по четырем разделам физики основной школы: тепловые явления, механические явления, электромагнитные явления и квантовые явления. В тематику занятий входят: качественные и расчетные задачи разных уровней сложности, экспериментальные задания, работа с текстом, </w:t>
      </w:r>
      <w:r>
        <w:rPr>
          <w:rFonts w:ascii="Times New Roman" w:hAnsi="Times New Roman" w:cs="Times New Roman"/>
          <w:bCs/>
          <w:sz w:val="28"/>
          <w:szCs w:val="28"/>
        </w:rPr>
        <w:t>физически методы изучения природы.</w:t>
      </w:r>
    </w:p>
    <w:p w:rsidR="0007196D" w:rsidRDefault="0007196D" w:rsidP="0007196D">
      <w:pPr>
        <w:autoSpaceDE w:val="0"/>
        <w:autoSpaceDN w:val="0"/>
        <w:adjustRightInd w:val="0"/>
        <w:spacing w:after="0" w:line="240" w:lineRule="auto"/>
        <w:jc w:val="both"/>
        <w:rPr>
          <w:rFonts w:ascii="Times New Roman" w:hAnsi="Times New Roman" w:cs="Times New Roman"/>
          <w:bCs/>
          <w:sz w:val="28"/>
          <w:szCs w:val="28"/>
        </w:rPr>
      </w:pPr>
    </w:p>
    <w:p w:rsidR="0007196D" w:rsidRDefault="0007196D" w:rsidP="0007196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Задачи курса:</w:t>
      </w:r>
    </w:p>
    <w:p w:rsidR="0007196D" w:rsidRDefault="0007196D" w:rsidP="0007196D">
      <w:pPr>
        <w:pStyle w:val="a4"/>
        <w:numPr>
          <w:ilvl w:val="0"/>
          <w:numId w:val="1"/>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Умение применять теоретический материал к решению различного рода задач;</w:t>
      </w:r>
    </w:p>
    <w:p w:rsidR="0007196D" w:rsidRDefault="0007196D" w:rsidP="0007196D">
      <w:pPr>
        <w:pStyle w:val="a4"/>
        <w:numPr>
          <w:ilvl w:val="0"/>
          <w:numId w:val="1"/>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Умение работать с информацией, представленной в виде графиков, таблиц, диаграмм, текстов;</w:t>
      </w:r>
    </w:p>
    <w:p w:rsidR="0007196D" w:rsidRDefault="0007196D" w:rsidP="0007196D">
      <w:pPr>
        <w:pStyle w:val="a4"/>
        <w:numPr>
          <w:ilvl w:val="0"/>
          <w:numId w:val="1"/>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Умение  работать с экспериментальными данными и выполнять физический эксперимент;</w:t>
      </w:r>
    </w:p>
    <w:p w:rsidR="0007196D" w:rsidRDefault="0007196D" w:rsidP="0007196D">
      <w:pPr>
        <w:pStyle w:val="a4"/>
        <w:autoSpaceDE w:val="0"/>
        <w:autoSpaceDN w:val="0"/>
        <w:adjustRightInd w:val="0"/>
        <w:spacing w:after="0" w:line="240" w:lineRule="auto"/>
        <w:jc w:val="both"/>
        <w:rPr>
          <w:rFonts w:ascii="Times New Roman" w:hAnsi="Times New Roman" w:cs="Times New Roman"/>
          <w:sz w:val="28"/>
          <w:szCs w:val="28"/>
        </w:rPr>
      </w:pPr>
    </w:p>
    <w:p w:rsidR="0007196D" w:rsidRDefault="0007196D" w:rsidP="0007196D">
      <w:pPr>
        <w:jc w:val="center"/>
        <w:rPr>
          <w:rFonts w:ascii="Times New Roman" w:eastAsia="Calibri" w:hAnsi="Times New Roman" w:cs="Times New Roman"/>
          <w:b/>
          <w:sz w:val="28"/>
          <w:szCs w:val="28"/>
        </w:rPr>
      </w:pPr>
    </w:p>
    <w:p w:rsidR="0007196D" w:rsidRDefault="0007196D" w:rsidP="0007196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Планируемые результаты.</w:t>
      </w:r>
    </w:p>
    <w:p w:rsidR="0007196D" w:rsidRDefault="0007196D" w:rsidP="0007196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1.  Владение основным понятийным аппаратом школьного курса физики:</w:t>
      </w:r>
    </w:p>
    <w:p w:rsidR="0007196D" w:rsidRDefault="0007196D" w:rsidP="0007196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Cs/>
          <w:sz w:val="28"/>
          <w:szCs w:val="28"/>
        </w:rPr>
        <w:t>1. Знание и понимание смысла понятий</w:t>
      </w:r>
      <w:r>
        <w:rPr>
          <w:rFonts w:ascii="Times New Roman" w:hAnsi="Times New Roman" w:cs="Times New Roman"/>
          <w:sz w:val="28"/>
          <w:szCs w:val="28"/>
        </w:rPr>
        <w:t>: физическое явление, физический закон, вещество, взаимодействие, электрическое поле, магнитное поле, волна, атом, атомное ядро, ионизирующие излучения;</w:t>
      </w:r>
    </w:p>
    <w:p w:rsidR="0007196D" w:rsidRDefault="0007196D" w:rsidP="0007196D">
      <w:pPr>
        <w:autoSpaceDE w:val="0"/>
        <w:autoSpaceDN w:val="0"/>
        <w:adjustRightInd w:val="0"/>
        <w:spacing w:after="0" w:line="240" w:lineRule="auto"/>
        <w:jc w:val="both"/>
        <w:rPr>
          <w:rFonts w:ascii="Times New Roman" w:hAnsi="Times New Roman" w:cs="Times New Roman"/>
          <w:sz w:val="28"/>
          <w:szCs w:val="28"/>
        </w:rPr>
      </w:pPr>
    </w:p>
    <w:p w:rsidR="0007196D" w:rsidRDefault="0007196D" w:rsidP="0007196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Cs/>
          <w:sz w:val="28"/>
          <w:szCs w:val="28"/>
        </w:rPr>
        <w:t>Знание и понимание смысла физических величин</w:t>
      </w:r>
      <w:r>
        <w:rPr>
          <w:rFonts w:ascii="Times New Roman" w:hAnsi="Times New Roman" w:cs="Times New Roman"/>
          <w:sz w:val="28"/>
          <w:szCs w:val="28"/>
        </w:rPr>
        <w:t>: 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удельная теплота плавления, удельная теплота сгорания топлива,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07196D" w:rsidRDefault="0007196D" w:rsidP="0007196D">
      <w:pPr>
        <w:autoSpaceDE w:val="0"/>
        <w:autoSpaceDN w:val="0"/>
        <w:adjustRightInd w:val="0"/>
        <w:spacing w:after="0" w:line="240" w:lineRule="auto"/>
        <w:jc w:val="both"/>
        <w:rPr>
          <w:rFonts w:ascii="Times New Roman" w:hAnsi="Times New Roman" w:cs="Times New Roman"/>
          <w:sz w:val="28"/>
          <w:szCs w:val="28"/>
        </w:rPr>
      </w:pPr>
    </w:p>
    <w:p w:rsidR="0007196D" w:rsidRDefault="0007196D" w:rsidP="0007196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iCs/>
          <w:sz w:val="28"/>
          <w:szCs w:val="28"/>
        </w:rPr>
        <w:t>Знание и понимание смысла физических законов</w:t>
      </w:r>
      <w:r>
        <w:rPr>
          <w:rFonts w:ascii="Times New Roman" w:hAnsi="Times New Roman" w:cs="Times New Roman"/>
          <w:sz w:val="28"/>
          <w:szCs w:val="28"/>
        </w:rPr>
        <w:t>: 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цепи, Джоуля – Ленца, прямолинейного распространения света, отражения света;</w:t>
      </w:r>
    </w:p>
    <w:p w:rsidR="0007196D" w:rsidRDefault="0007196D" w:rsidP="0007196D">
      <w:pPr>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iCs/>
          <w:sz w:val="28"/>
          <w:szCs w:val="28"/>
        </w:rPr>
        <w:t>Умение описывать и объяснять физические явления</w:t>
      </w:r>
      <w:r>
        <w:rPr>
          <w:rFonts w:ascii="Times New Roman" w:hAnsi="Times New Roman" w:cs="Times New Roman"/>
          <w:sz w:val="28"/>
          <w:szCs w:val="28"/>
        </w:rPr>
        <w:t>: равномерное прямолинейное движение, равноускоренное прямолинейное движение, движение тела по окружности, колебательное движение, передача давления жидкостями и газами, плавание тел, механические колебания и волны, диффузия, теплопроводность, конвекция, излучение, испарение, конденсация, кипение, плавление, кристаллизация, электризация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электромагнитная индукция, отражение, преломление и дисперсия света.</w:t>
      </w:r>
    </w:p>
    <w:p w:rsidR="0007196D" w:rsidRDefault="0007196D" w:rsidP="0007196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2.  Владение основами знаний о методах научного познания и экспериментальными умениями:</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1. </w:t>
      </w:r>
      <w:r>
        <w:rPr>
          <w:rFonts w:ascii="Times New Roman" w:hAnsi="Times New Roman" w:cs="Times New Roman"/>
          <w:iCs/>
          <w:sz w:val="28"/>
          <w:szCs w:val="28"/>
        </w:rPr>
        <w:t>Умение формулировать (различать) цели проведения (гипотезу) и выводы описанного опыта или наблюдения;</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2. </w:t>
      </w:r>
      <w:r>
        <w:rPr>
          <w:rFonts w:ascii="Times New Roman" w:hAnsi="Times New Roman" w:cs="Times New Roman"/>
          <w:iCs/>
          <w:sz w:val="28"/>
          <w:szCs w:val="28"/>
        </w:rPr>
        <w:t>Умение конструировать экспериментальную установку, выбирать порядок проведения опыта в соответствии с предложенной гипотезой;</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3. </w:t>
      </w:r>
      <w:r>
        <w:rPr>
          <w:rFonts w:ascii="Times New Roman" w:hAnsi="Times New Roman" w:cs="Times New Roman"/>
          <w:iCs/>
          <w:sz w:val="28"/>
          <w:szCs w:val="28"/>
        </w:rPr>
        <w:t>Умение проводить анализ результатов экспериментальных исследований, в том числе выраженных в виде таблицы или графика;</w:t>
      </w:r>
    </w:p>
    <w:p w:rsidR="0007196D" w:rsidRDefault="0007196D" w:rsidP="0007196D">
      <w:pPr>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4. </w:t>
      </w:r>
      <w:r>
        <w:rPr>
          <w:rFonts w:ascii="Times New Roman" w:hAnsi="Times New Roman" w:cs="Times New Roman"/>
          <w:iCs/>
          <w:sz w:val="28"/>
          <w:szCs w:val="28"/>
        </w:rPr>
        <w:t>Умение использовать физические приборы и измерительные инструменты для прямых измерений физических величин</w:t>
      </w:r>
      <w:r>
        <w:rPr>
          <w:rFonts w:ascii="Times New Roman" w:hAnsi="Times New Roman" w:cs="Times New Roman"/>
          <w:i/>
          <w:iCs/>
          <w:sz w:val="28"/>
          <w:szCs w:val="28"/>
        </w:rPr>
        <w:t xml:space="preserve"> </w:t>
      </w:r>
      <w:r>
        <w:rPr>
          <w:rFonts w:ascii="Times New Roman" w:hAnsi="Times New Roman" w:cs="Times New Roman"/>
          <w:sz w:val="28"/>
          <w:szCs w:val="28"/>
        </w:rPr>
        <w:t>(расстояния,</w:t>
      </w:r>
      <w:r>
        <w:rPr>
          <w:rFonts w:ascii="Times New Roman" w:hAnsi="Times New Roman" w:cs="Times New Roman"/>
          <w:i/>
          <w:iCs/>
          <w:sz w:val="28"/>
          <w:szCs w:val="28"/>
        </w:rPr>
        <w:t xml:space="preserve"> </w:t>
      </w:r>
      <w:r>
        <w:rPr>
          <w:rFonts w:ascii="Times New Roman" w:hAnsi="Times New Roman" w:cs="Times New Roman"/>
          <w:sz w:val="28"/>
          <w:szCs w:val="28"/>
        </w:rPr>
        <w:t>промежутка времени, массы, силы, давления, температуры, силы</w:t>
      </w:r>
    </w:p>
    <w:p w:rsidR="0007196D" w:rsidRDefault="0007196D" w:rsidP="0007196D">
      <w:pPr>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тока, электрического напряжения) </w:t>
      </w:r>
      <w:r>
        <w:rPr>
          <w:rFonts w:ascii="Times New Roman" w:hAnsi="Times New Roman" w:cs="Times New Roman"/>
          <w:iCs/>
          <w:sz w:val="28"/>
          <w:szCs w:val="28"/>
        </w:rPr>
        <w:t>и косвенных измерений физических величин</w:t>
      </w:r>
      <w:r>
        <w:rPr>
          <w:rFonts w:ascii="Times New Roman" w:hAnsi="Times New Roman" w:cs="Times New Roman"/>
          <w:i/>
          <w:iCs/>
          <w:sz w:val="28"/>
          <w:szCs w:val="28"/>
        </w:rPr>
        <w:t xml:space="preserve"> </w:t>
      </w:r>
      <w:r>
        <w:rPr>
          <w:rFonts w:ascii="Times New Roman" w:hAnsi="Times New Roman" w:cs="Times New Roman"/>
          <w:sz w:val="28"/>
          <w:szCs w:val="28"/>
        </w:rPr>
        <w:t>(плотности вещества, силы Архимеда, влажности воздуха, коэффициента трения скольжения, жесткости пружины, оптической силы собирающей линзы, электрического сопротивления резистора, работы и мощности тока);</w:t>
      </w:r>
    </w:p>
    <w:p w:rsidR="0007196D" w:rsidRDefault="0007196D" w:rsidP="0007196D">
      <w:pPr>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5. </w:t>
      </w:r>
      <w:r>
        <w:rPr>
          <w:rFonts w:ascii="Times New Roman" w:hAnsi="Times New Roman" w:cs="Times New Roman"/>
          <w:iCs/>
          <w:sz w:val="28"/>
          <w:szCs w:val="28"/>
        </w:rPr>
        <w:t>Умение представлять экспериментальные результаты в виде таблиц или графиков и делать выводы на основании полученных экспериментальных данных</w:t>
      </w:r>
      <w:r>
        <w:rPr>
          <w:rFonts w:ascii="Times New Roman" w:hAnsi="Times New Roman" w:cs="Times New Roman"/>
          <w:sz w:val="28"/>
          <w:szCs w:val="28"/>
        </w:rPr>
        <w:t>: зависимость силы упругости, возникающей в пружине, от степени деформации пружины; зависимость</w:t>
      </w:r>
      <w:r>
        <w:rPr>
          <w:rFonts w:ascii="Times New Roman" w:hAnsi="Times New Roman" w:cs="Times New Roman"/>
          <w:i/>
          <w:iCs/>
          <w:sz w:val="28"/>
          <w:szCs w:val="28"/>
        </w:rPr>
        <w:t xml:space="preserve"> </w:t>
      </w:r>
      <w:r>
        <w:rPr>
          <w:rFonts w:ascii="Times New Roman" w:hAnsi="Times New Roman" w:cs="Times New Roman"/>
          <w:sz w:val="28"/>
          <w:szCs w:val="28"/>
        </w:rPr>
        <w:t>периода колебаний математического маятника от длины нити; зависимость силы тока, возникающей в проводнике, от напряжения</w:t>
      </w:r>
      <w:r>
        <w:rPr>
          <w:rFonts w:ascii="Times New Roman" w:hAnsi="Times New Roman" w:cs="Times New Roman"/>
          <w:i/>
          <w:iCs/>
          <w:sz w:val="28"/>
          <w:szCs w:val="28"/>
        </w:rPr>
        <w:t xml:space="preserve"> </w:t>
      </w:r>
      <w:r>
        <w:rPr>
          <w:rFonts w:ascii="Times New Roman" w:hAnsi="Times New Roman" w:cs="Times New Roman"/>
          <w:sz w:val="28"/>
          <w:szCs w:val="28"/>
        </w:rPr>
        <w:t>на концах проводника; зависимость силы трения скольжения от</w:t>
      </w:r>
      <w:r>
        <w:rPr>
          <w:rFonts w:ascii="Times New Roman" w:hAnsi="Times New Roman" w:cs="Times New Roman"/>
          <w:i/>
          <w:iCs/>
          <w:sz w:val="28"/>
          <w:szCs w:val="28"/>
        </w:rPr>
        <w:t xml:space="preserve"> </w:t>
      </w:r>
      <w:r>
        <w:rPr>
          <w:rFonts w:ascii="Times New Roman" w:hAnsi="Times New Roman" w:cs="Times New Roman"/>
          <w:sz w:val="28"/>
          <w:szCs w:val="28"/>
        </w:rPr>
        <w:t>силы нормального давления;</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6 . </w:t>
      </w:r>
      <w:r>
        <w:rPr>
          <w:rFonts w:ascii="Times New Roman" w:hAnsi="Times New Roman" w:cs="Times New Roman"/>
          <w:iCs/>
          <w:sz w:val="28"/>
          <w:szCs w:val="28"/>
        </w:rPr>
        <w:t>Умение выражать результаты измерений и расчетов в единицах Международной системы.</w:t>
      </w:r>
    </w:p>
    <w:p w:rsidR="0007196D" w:rsidRDefault="0007196D" w:rsidP="0007196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3.  Решение задач различного типа и уровня сложности.</w:t>
      </w:r>
    </w:p>
    <w:p w:rsidR="0007196D" w:rsidRDefault="0007196D" w:rsidP="0007196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4.  Понимание текстов физического содержания:</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1.  </w:t>
      </w:r>
      <w:r>
        <w:rPr>
          <w:rFonts w:ascii="Times New Roman" w:hAnsi="Times New Roman" w:cs="Times New Roman"/>
          <w:iCs/>
          <w:sz w:val="28"/>
          <w:szCs w:val="28"/>
        </w:rPr>
        <w:t>Понимание смысла использованных в тексте физических терминов;</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p>
    <w:p w:rsidR="0007196D" w:rsidRDefault="0007196D" w:rsidP="0007196D">
      <w:pPr>
        <w:jc w:val="both"/>
        <w:rPr>
          <w:rFonts w:ascii="Times New Roman" w:hAnsi="Times New Roman" w:cs="Times New Roman"/>
          <w:iCs/>
          <w:sz w:val="28"/>
          <w:szCs w:val="28"/>
        </w:rPr>
      </w:pPr>
      <w:r>
        <w:rPr>
          <w:rFonts w:ascii="Times New Roman" w:hAnsi="Times New Roman" w:cs="Times New Roman"/>
          <w:sz w:val="28"/>
          <w:szCs w:val="28"/>
        </w:rPr>
        <w:t xml:space="preserve">2.  </w:t>
      </w:r>
      <w:r>
        <w:rPr>
          <w:rFonts w:ascii="Times New Roman" w:hAnsi="Times New Roman" w:cs="Times New Roman"/>
          <w:iCs/>
          <w:sz w:val="28"/>
          <w:szCs w:val="28"/>
        </w:rPr>
        <w:t>Умение отвечать на прямые вопросы к содержанию текста;</w:t>
      </w:r>
    </w:p>
    <w:p w:rsidR="0007196D" w:rsidRDefault="0007196D" w:rsidP="0007196D">
      <w:pPr>
        <w:jc w:val="both"/>
        <w:rPr>
          <w:rFonts w:ascii="Times New Roman" w:hAnsi="Times New Roman" w:cs="Times New Roman"/>
          <w:iCs/>
          <w:sz w:val="28"/>
          <w:szCs w:val="28"/>
        </w:rPr>
      </w:pPr>
      <w:r>
        <w:rPr>
          <w:rFonts w:ascii="Times New Roman" w:hAnsi="Times New Roman" w:cs="Times New Roman"/>
          <w:sz w:val="28"/>
          <w:szCs w:val="28"/>
        </w:rPr>
        <w:t xml:space="preserve">3.  </w:t>
      </w:r>
      <w:r>
        <w:rPr>
          <w:rFonts w:ascii="Times New Roman" w:hAnsi="Times New Roman" w:cs="Times New Roman"/>
          <w:iCs/>
          <w:sz w:val="28"/>
          <w:szCs w:val="28"/>
        </w:rPr>
        <w:t>Умение отвечать на вопросы, требующие сопоставления информации из разных частей текста;</w:t>
      </w:r>
    </w:p>
    <w:p w:rsidR="0007196D" w:rsidRDefault="0007196D" w:rsidP="0007196D">
      <w:pPr>
        <w:jc w:val="both"/>
        <w:rPr>
          <w:rFonts w:ascii="Times New Roman" w:hAnsi="Times New Roman" w:cs="Times New Roman"/>
          <w:iCs/>
          <w:sz w:val="28"/>
          <w:szCs w:val="28"/>
        </w:rPr>
      </w:pPr>
      <w:r>
        <w:rPr>
          <w:rFonts w:ascii="Times New Roman" w:hAnsi="Times New Roman" w:cs="Times New Roman"/>
          <w:sz w:val="28"/>
          <w:szCs w:val="28"/>
        </w:rPr>
        <w:t xml:space="preserve">4.  </w:t>
      </w:r>
      <w:r>
        <w:rPr>
          <w:rFonts w:ascii="Times New Roman" w:hAnsi="Times New Roman" w:cs="Times New Roman"/>
          <w:iCs/>
          <w:sz w:val="28"/>
          <w:szCs w:val="28"/>
        </w:rPr>
        <w:t>Умение использовать информацию из текста в измененной ситуации;</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5.  </w:t>
      </w:r>
      <w:r>
        <w:rPr>
          <w:rFonts w:ascii="Times New Roman" w:hAnsi="Times New Roman" w:cs="Times New Roman"/>
          <w:iCs/>
          <w:sz w:val="28"/>
          <w:szCs w:val="28"/>
        </w:rPr>
        <w:t>Умение переводить информацию из одной знаковой системы в другую.</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p>
    <w:p w:rsidR="0007196D" w:rsidRDefault="0007196D" w:rsidP="0007196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5.  Использование приобретенных знаний и умений в практической деятельности и повседневной жизни:</w:t>
      </w:r>
    </w:p>
    <w:p w:rsidR="0007196D" w:rsidRDefault="0007196D" w:rsidP="0007196D">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1. </w:t>
      </w:r>
      <w:r>
        <w:rPr>
          <w:rFonts w:ascii="Times New Roman" w:hAnsi="Times New Roman" w:cs="Times New Roman"/>
          <w:iCs/>
          <w:sz w:val="28"/>
          <w:szCs w:val="28"/>
        </w:rPr>
        <w:t>Умение приводить (распознавать) примеры практического использования физических знаний о механических, тепловых, электромагнитных и квантовых явлениях;</w:t>
      </w:r>
    </w:p>
    <w:p w:rsidR="0007196D" w:rsidRDefault="0007196D" w:rsidP="0007196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Cs/>
          <w:sz w:val="28"/>
          <w:szCs w:val="28"/>
        </w:rPr>
        <w:t>Умение применять физические знания</w:t>
      </w:r>
      <w:r>
        <w:rPr>
          <w:rFonts w:ascii="Times New Roman" w:hAnsi="Times New Roman" w:cs="Times New Roman"/>
          <w:sz w:val="28"/>
          <w:szCs w:val="28"/>
        </w:rPr>
        <w:t>: для обеспечения безопасности в процессе использования транспортных средств, учета теплопроводности и теплоемкости различных веществ в повседневной жизни, обеспечения безопасного обращения с электробытовыми приборами, защиты от опасного воздействия на организм человека электрического тока, электромагнитного излучения, радиоактивного излучения.</w:t>
      </w:r>
    </w:p>
    <w:p w:rsidR="0007196D" w:rsidRDefault="0007196D" w:rsidP="0007196D">
      <w:pPr>
        <w:spacing w:after="0"/>
        <w:ind w:firstLine="709"/>
        <w:jc w:val="both"/>
        <w:rPr>
          <w:rFonts w:ascii="Times New Roman" w:eastAsia="Times New Roman" w:hAnsi="Times New Roman" w:cs="Arial"/>
          <w:b/>
          <w:color w:val="000000"/>
          <w:sz w:val="28"/>
          <w:szCs w:val="28"/>
          <w:lang w:eastAsia="ru-RU"/>
        </w:rPr>
      </w:pPr>
    </w:p>
    <w:p w:rsidR="0007196D" w:rsidRDefault="0007196D" w:rsidP="0007196D">
      <w:pPr>
        <w:spacing w:after="0"/>
        <w:ind w:firstLine="709"/>
        <w:jc w:val="both"/>
        <w:rPr>
          <w:rFonts w:ascii="Times New Roman" w:eastAsia="Times New Roman" w:hAnsi="Times New Roman" w:cs="Arial"/>
          <w:b/>
          <w:color w:val="000000"/>
          <w:sz w:val="28"/>
          <w:szCs w:val="28"/>
          <w:lang w:eastAsia="ru-RU"/>
        </w:rPr>
      </w:pPr>
    </w:p>
    <w:p w:rsidR="0007196D" w:rsidRDefault="0007196D" w:rsidP="0007196D">
      <w:pPr>
        <w:spacing w:after="0"/>
        <w:ind w:firstLine="709"/>
        <w:jc w:val="both"/>
        <w:rPr>
          <w:rFonts w:ascii="Times New Roman" w:eastAsia="Times New Roman" w:hAnsi="Times New Roman" w:cs="Arial"/>
          <w:b/>
          <w:color w:val="000000"/>
          <w:sz w:val="28"/>
          <w:szCs w:val="28"/>
          <w:lang w:eastAsia="ru-RU"/>
        </w:rPr>
      </w:pPr>
      <w:r>
        <w:rPr>
          <w:rFonts w:ascii="Times New Roman" w:eastAsia="Times New Roman" w:hAnsi="Times New Roman" w:cs="Arial"/>
          <w:b/>
          <w:color w:val="000000"/>
          <w:sz w:val="28"/>
          <w:szCs w:val="28"/>
          <w:lang w:eastAsia="ru-RU"/>
        </w:rPr>
        <w:t xml:space="preserve">Формы и режим занятий: </w:t>
      </w:r>
    </w:p>
    <w:p w:rsidR="0007196D" w:rsidRDefault="0007196D" w:rsidP="0007196D">
      <w:pPr>
        <w:spacing w:after="0"/>
        <w:ind w:firstLine="709"/>
        <w:jc w:val="both"/>
        <w:rPr>
          <w:rFonts w:ascii="Times New Roman" w:eastAsia="Times New Roman" w:hAnsi="Times New Roman" w:cs="Arial"/>
          <w:b/>
          <w:i/>
          <w:color w:val="000000"/>
          <w:sz w:val="28"/>
          <w:szCs w:val="28"/>
          <w:lang w:eastAsia="ru-RU"/>
        </w:rPr>
      </w:pPr>
      <w:r>
        <w:rPr>
          <w:rFonts w:ascii="Times New Roman" w:eastAsia="Times New Roman" w:hAnsi="Times New Roman" w:cs="Arial"/>
          <w:b/>
          <w:i/>
          <w:color w:val="000000"/>
          <w:sz w:val="28"/>
          <w:szCs w:val="28"/>
          <w:lang w:eastAsia="ru-RU"/>
        </w:rPr>
        <w:t>Форма обучения: очная, групповая</w:t>
      </w:r>
    </w:p>
    <w:p w:rsidR="0007196D" w:rsidRDefault="0007196D" w:rsidP="0007196D">
      <w:pPr>
        <w:spacing w:after="0"/>
        <w:ind w:firstLine="709"/>
        <w:jc w:val="both"/>
        <w:rPr>
          <w:rFonts w:ascii="Times New Roman" w:eastAsia="Times New Roman" w:hAnsi="Times New Roman" w:cs="Arial"/>
          <w:color w:val="000000"/>
          <w:sz w:val="28"/>
          <w:szCs w:val="28"/>
          <w:lang w:eastAsia="ru-RU"/>
        </w:rPr>
      </w:pPr>
      <w:r>
        <w:rPr>
          <w:rFonts w:ascii="Times New Roman" w:eastAsia="Times New Roman" w:hAnsi="Times New Roman" w:cs="Arial"/>
          <w:b/>
          <w:i/>
          <w:color w:val="000000"/>
          <w:sz w:val="28"/>
          <w:szCs w:val="28"/>
          <w:lang w:eastAsia="ru-RU"/>
        </w:rPr>
        <w:t>Режим занятий:</w:t>
      </w:r>
      <w:r>
        <w:rPr>
          <w:rFonts w:ascii="Times New Roman" w:eastAsia="Times New Roman" w:hAnsi="Times New Roman" w:cs="Arial"/>
          <w:color w:val="000000"/>
          <w:sz w:val="28"/>
          <w:szCs w:val="28"/>
        </w:rPr>
        <w:t xml:space="preserve"> Программа рассчитана на 34 часа. </w:t>
      </w:r>
      <w:r>
        <w:rPr>
          <w:rFonts w:ascii="Times New Roman" w:eastAsia="Times New Roman" w:hAnsi="Times New Roman" w:cs="Arial"/>
          <w:color w:val="000000"/>
          <w:sz w:val="28"/>
          <w:szCs w:val="28"/>
          <w:lang w:eastAsia="ru-RU"/>
        </w:rPr>
        <w:t>На 1-м году обучения занятия проводятся 1 раз в неделю по 1 часу  (время занятий включает 45 мин. учебного времени )</w:t>
      </w:r>
    </w:p>
    <w:p w:rsidR="0007196D" w:rsidRDefault="0007196D" w:rsidP="0007196D">
      <w:pPr>
        <w:spacing w:before="120" w:after="0"/>
        <w:jc w:val="center"/>
        <w:rPr>
          <w:rFonts w:ascii="Times New Roman" w:eastAsia="Times New Roman" w:hAnsi="Times New Roman" w:cs="Arial"/>
          <w:b/>
          <w:caps/>
          <w:color w:val="000000"/>
          <w:sz w:val="28"/>
          <w:szCs w:val="28"/>
          <w:lang w:eastAsia="ru-RU"/>
        </w:rPr>
      </w:pPr>
    </w:p>
    <w:p w:rsidR="0007196D" w:rsidRDefault="0007196D" w:rsidP="0007196D">
      <w:pPr>
        <w:spacing w:before="120" w:after="0"/>
        <w:jc w:val="center"/>
        <w:rPr>
          <w:rFonts w:ascii="Times New Roman" w:eastAsia="Times New Roman" w:hAnsi="Times New Roman" w:cs="Arial"/>
          <w:b/>
          <w:caps/>
          <w:color w:val="000000"/>
          <w:sz w:val="28"/>
          <w:szCs w:val="28"/>
          <w:lang w:eastAsia="ru-RU"/>
        </w:rPr>
      </w:pPr>
      <w:r>
        <w:rPr>
          <w:rFonts w:ascii="Times New Roman" w:eastAsia="Times New Roman" w:hAnsi="Times New Roman" w:cs="Arial"/>
          <w:b/>
          <w:caps/>
          <w:color w:val="000000"/>
          <w:sz w:val="28"/>
          <w:szCs w:val="28"/>
          <w:lang w:eastAsia="ru-RU"/>
        </w:rPr>
        <w:t>Учебный план</w:t>
      </w:r>
    </w:p>
    <w:p w:rsidR="0007196D" w:rsidRDefault="0007196D" w:rsidP="0007196D">
      <w:pPr>
        <w:spacing w:after="0"/>
        <w:jc w:val="center"/>
        <w:rPr>
          <w:rFonts w:ascii="Times New Roman" w:eastAsia="Times New Roman" w:hAnsi="Times New Roman" w:cs="Arial"/>
          <w:b/>
          <w:i/>
          <w:color w:val="000000"/>
          <w:sz w:val="28"/>
          <w:szCs w:val="28"/>
          <w:lang w:eastAsia="ru-RU"/>
        </w:rPr>
      </w:pPr>
      <w:r>
        <w:rPr>
          <w:rFonts w:ascii="Times New Roman" w:eastAsia="Times New Roman" w:hAnsi="Times New Roman" w:cs="Arial"/>
          <w:b/>
          <w:i/>
          <w:color w:val="000000"/>
          <w:sz w:val="28"/>
          <w:szCs w:val="28"/>
          <w:lang w:eastAsia="ru-RU"/>
        </w:rPr>
        <w:t>Учебно-тематический план</w:t>
      </w:r>
    </w:p>
    <w:p w:rsidR="0007196D" w:rsidRDefault="0007196D" w:rsidP="0007196D">
      <w:pPr>
        <w:spacing w:after="0"/>
        <w:jc w:val="center"/>
        <w:rPr>
          <w:rFonts w:ascii="Times New Roman" w:eastAsia="Times New Roman" w:hAnsi="Times New Roman" w:cs="Arial"/>
          <w:b/>
          <w:i/>
          <w:color w:val="000000"/>
          <w:sz w:val="28"/>
          <w:szCs w:val="28"/>
          <w:lang w:eastAsia="ru-RU"/>
        </w:rPr>
      </w:pPr>
      <w:r>
        <w:rPr>
          <w:rFonts w:ascii="Times New Roman" w:eastAsia="Times New Roman" w:hAnsi="Times New Roman" w:cs="Arial"/>
          <w:b/>
          <w:i/>
          <w:color w:val="000000"/>
          <w:sz w:val="28"/>
          <w:szCs w:val="28"/>
          <w:lang w:eastAsia="ru-RU"/>
        </w:rPr>
        <w:t>1 год обучения</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898"/>
        <w:gridCol w:w="1026"/>
        <w:gridCol w:w="1068"/>
        <w:gridCol w:w="1145"/>
        <w:gridCol w:w="2589"/>
      </w:tblGrid>
      <w:tr w:rsidR="0007196D" w:rsidTr="0007196D">
        <w:tc>
          <w:tcPr>
            <w:tcW w:w="816" w:type="dxa"/>
            <w:vMerge w:val="restart"/>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п/п</w:t>
            </w:r>
          </w:p>
        </w:tc>
        <w:tc>
          <w:tcPr>
            <w:tcW w:w="3254" w:type="dxa"/>
            <w:vMerge w:val="restart"/>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Названия разделов и тем</w:t>
            </w:r>
          </w:p>
        </w:tc>
        <w:tc>
          <w:tcPr>
            <w:tcW w:w="3411" w:type="dxa"/>
            <w:gridSpan w:val="3"/>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Количество часов</w:t>
            </w:r>
          </w:p>
        </w:tc>
        <w:tc>
          <w:tcPr>
            <w:tcW w:w="1982" w:type="dxa"/>
            <w:vMerge w:val="restart"/>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Формы аттестации / контроля</w:t>
            </w:r>
          </w:p>
        </w:tc>
      </w:tr>
      <w:tr w:rsidR="0007196D" w:rsidTr="0007196D">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всего</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теория</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практика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4"/>
                <w:szCs w:val="24"/>
                <w:lang w:eastAsia="ru-RU"/>
              </w:rPr>
            </w:pPr>
          </w:p>
        </w:tc>
      </w:tr>
      <w:tr w:rsidR="0007196D" w:rsidTr="0007196D">
        <w:tc>
          <w:tcPr>
            <w:tcW w:w="816"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1.</w:t>
            </w:r>
          </w:p>
        </w:tc>
        <w:tc>
          <w:tcPr>
            <w:tcW w:w="3254"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Тепловые явления</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5</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4</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1</w:t>
            </w:r>
          </w:p>
        </w:tc>
        <w:tc>
          <w:tcPr>
            <w:tcW w:w="1982" w:type="dxa"/>
            <w:vMerge w:val="restart"/>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Тесты, тренировочные работы, задачи, экспериментальные задания</w:t>
            </w:r>
          </w:p>
        </w:tc>
      </w:tr>
      <w:tr w:rsidR="0007196D" w:rsidTr="0007196D">
        <w:tc>
          <w:tcPr>
            <w:tcW w:w="816"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2.</w:t>
            </w:r>
          </w:p>
        </w:tc>
        <w:tc>
          <w:tcPr>
            <w:tcW w:w="3254"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Механические явления</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15</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6</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8"/>
                <w:szCs w:val="28"/>
                <w:lang w:eastAsia="ru-RU"/>
              </w:rPr>
            </w:pPr>
          </w:p>
        </w:tc>
      </w:tr>
      <w:tr w:rsidR="0007196D" w:rsidTr="0007196D">
        <w:tc>
          <w:tcPr>
            <w:tcW w:w="816"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3</w:t>
            </w:r>
          </w:p>
        </w:tc>
        <w:tc>
          <w:tcPr>
            <w:tcW w:w="3254"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Электрические явления</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4</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0</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8"/>
                <w:szCs w:val="28"/>
                <w:lang w:eastAsia="ru-RU"/>
              </w:rPr>
            </w:pPr>
          </w:p>
        </w:tc>
      </w:tr>
      <w:tr w:rsidR="0007196D" w:rsidTr="0007196D">
        <w:tc>
          <w:tcPr>
            <w:tcW w:w="816"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4</w:t>
            </w:r>
          </w:p>
        </w:tc>
        <w:tc>
          <w:tcPr>
            <w:tcW w:w="3254"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Магнитные явления</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2</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1</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8"/>
                <w:szCs w:val="28"/>
                <w:lang w:eastAsia="ru-RU"/>
              </w:rPr>
            </w:pPr>
          </w:p>
        </w:tc>
      </w:tr>
      <w:tr w:rsidR="0007196D" w:rsidTr="0007196D">
        <w:tc>
          <w:tcPr>
            <w:tcW w:w="816"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5</w:t>
            </w:r>
          </w:p>
        </w:tc>
        <w:tc>
          <w:tcPr>
            <w:tcW w:w="3254"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Оптические явления</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2</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0</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8"/>
                <w:szCs w:val="28"/>
                <w:lang w:eastAsia="ru-RU"/>
              </w:rPr>
            </w:pPr>
          </w:p>
        </w:tc>
      </w:tr>
      <w:tr w:rsidR="0007196D" w:rsidTr="0007196D">
        <w:tc>
          <w:tcPr>
            <w:tcW w:w="816"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6</w:t>
            </w:r>
          </w:p>
        </w:tc>
        <w:tc>
          <w:tcPr>
            <w:tcW w:w="3254"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Times New Roman"/>
                <w:sz w:val="28"/>
                <w:szCs w:val="28"/>
              </w:rPr>
              <w:t>Физические понятия. Физические величины, их единицы и приборы для измерения.</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2</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2</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96D" w:rsidRDefault="0007196D">
            <w:pPr>
              <w:spacing w:after="0"/>
              <w:rPr>
                <w:rFonts w:ascii="Times New Roman" w:eastAsia="Times New Roman" w:hAnsi="Times New Roman" w:cs="Arial"/>
                <w:color w:val="000000"/>
                <w:sz w:val="28"/>
                <w:szCs w:val="28"/>
                <w:lang w:eastAsia="ru-RU"/>
              </w:rPr>
            </w:pPr>
          </w:p>
        </w:tc>
      </w:tr>
      <w:tr w:rsidR="0007196D" w:rsidTr="0007196D">
        <w:tc>
          <w:tcPr>
            <w:tcW w:w="816"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7</w:t>
            </w:r>
          </w:p>
        </w:tc>
        <w:tc>
          <w:tcPr>
            <w:tcW w:w="3254"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Физический практикум</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center"/>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4</w:t>
            </w:r>
          </w:p>
        </w:tc>
        <w:tc>
          <w:tcPr>
            <w:tcW w:w="1133"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0</w:t>
            </w:r>
          </w:p>
        </w:tc>
        <w:tc>
          <w:tcPr>
            <w:tcW w:w="1145" w:type="dxa"/>
            <w:tcBorders>
              <w:top w:val="single" w:sz="4" w:space="0" w:color="auto"/>
              <w:left w:val="single" w:sz="4" w:space="0" w:color="auto"/>
              <w:bottom w:val="single" w:sz="4" w:space="0" w:color="auto"/>
              <w:right w:val="single" w:sz="4" w:space="0" w:color="auto"/>
            </w:tcBorders>
            <w:hideMark/>
          </w:tcPr>
          <w:p w:rsidR="0007196D" w:rsidRDefault="0007196D">
            <w:pPr>
              <w:spacing w:after="0" w:line="240" w:lineRule="auto"/>
              <w:jc w:val="both"/>
              <w:rPr>
                <w:rFonts w:ascii="Times New Roman" w:eastAsia="Times New Roman" w:hAnsi="Times New Roman" w:cs="Arial"/>
                <w:color w:val="000000"/>
                <w:sz w:val="28"/>
                <w:szCs w:val="28"/>
                <w:lang w:eastAsia="ru-RU"/>
              </w:rPr>
            </w:pPr>
            <w:r>
              <w:rPr>
                <w:rFonts w:ascii="Times New Roman" w:eastAsia="Times New Roman" w:hAnsi="Times New Roman" w:cs="Arial"/>
                <w:color w:val="000000"/>
                <w:sz w:val="28"/>
                <w:szCs w:val="28"/>
                <w:lang w:eastAsia="ru-RU"/>
              </w:rPr>
              <w:t>4</w:t>
            </w:r>
          </w:p>
        </w:tc>
        <w:tc>
          <w:tcPr>
            <w:tcW w:w="0" w:type="auto"/>
            <w:tcBorders>
              <w:top w:val="single" w:sz="4" w:space="0" w:color="auto"/>
              <w:left w:val="single" w:sz="4" w:space="0" w:color="auto"/>
              <w:bottom w:val="single" w:sz="4" w:space="0" w:color="auto"/>
              <w:right w:val="single" w:sz="4" w:space="0" w:color="auto"/>
            </w:tcBorders>
            <w:vAlign w:val="center"/>
          </w:tcPr>
          <w:p w:rsidR="0007196D" w:rsidRDefault="0007196D">
            <w:pPr>
              <w:spacing w:after="0" w:line="240" w:lineRule="auto"/>
              <w:rPr>
                <w:rFonts w:ascii="Times New Roman" w:eastAsia="Times New Roman" w:hAnsi="Times New Roman" w:cs="Arial"/>
                <w:color w:val="000000"/>
                <w:sz w:val="24"/>
                <w:szCs w:val="24"/>
                <w:lang w:eastAsia="ru-RU"/>
              </w:rPr>
            </w:pPr>
          </w:p>
        </w:tc>
      </w:tr>
    </w:tbl>
    <w:p w:rsidR="0007196D" w:rsidRDefault="0007196D" w:rsidP="0007196D">
      <w:pPr>
        <w:spacing w:before="120" w:after="0"/>
        <w:jc w:val="center"/>
        <w:rPr>
          <w:rFonts w:ascii="Times New Roman" w:eastAsia="Times New Roman" w:hAnsi="Times New Roman" w:cs="Arial"/>
          <w:color w:val="000000"/>
          <w:lang w:eastAsia="ru-RU"/>
        </w:rPr>
      </w:pPr>
    </w:p>
    <w:p w:rsidR="0007196D" w:rsidRDefault="0007196D" w:rsidP="0007196D"/>
    <w:p w:rsidR="0007196D" w:rsidRDefault="0007196D" w:rsidP="0007196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Литература:</w:t>
      </w:r>
    </w:p>
    <w:p w:rsidR="0007196D" w:rsidRDefault="0007196D" w:rsidP="0007196D">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ФИПИ ОГЭ 2020 под ред. Н.С.Пурышева</w:t>
      </w:r>
    </w:p>
    <w:p w:rsidR="0007196D" w:rsidRDefault="0007196D" w:rsidP="0007196D">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ОГЭ 2021  под ред. Е.Е. Камзеева</w:t>
      </w:r>
    </w:p>
    <w:p w:rsidR="0007196D" w:rsidRDefault="0007196D" w:rsidP="0007196D">
      <w:pPr>
        <w:pStyle w:val="a4"/>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Сборник экспериментальных заданий для подготовки к государственной итоговой аттестации в 9 классе,  изд-во «Просвещение» М.2012</w:t>
      </w:r>
    </w:p>
    <w:p w:rsidR="0007196D" w:rsidRDefault="0007196D" w:rsidP="0007196D">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Занимательная физика Я.И. Перельман</w:t>
      </w:r>
    </w:p>
    <w:p w:rsidR="0007196D" w:rsidRDefault="0007196D" w:rsidP="0007196D"/>
    <w:p w:rsidR="006424CC" w:rsidRDefault="006424CC"/>
    <w:sectPr w:rsidR="006424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343D4"/>
    <w:multiLevelType w:val="hybridMultilevel"/>
    <w:tmpl w:val="B9E29200"/>
    <w:lvl w:ilvl="0" w:tplc="9D149A2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813479B"/>
    <w:multiLevelType w:val="hybridMultilevel"/>
    <w:tmpl w:val="D1C4EE7C"/>
    <w:lvl w:ilvl="0" w:tplc="B4ACC9D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9D2"/>
    <w:rsid w:val="0007196D"/>
    <w:rsid w:val="003739D2"/>
    <w:rsid w:val="006424CC"/>
    <w:rsid w:val="00941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96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19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7196D"/>
    <w:pPr>
      <w:ind w:left="720"/>
      <w:contextualSpacing/>
    </w:pPr>
    <w:rPr>
      <w:rFonts w:eastAsiaTheme="minorEastAsia"/>
      <w:lang w:eastAsia="ru-RU"/>
    </w:rPr>
  </w:style>
  <w:style w:type="table" w:styleId="a5">
    <w:name w:val="Table Grid"/>
    <w:basedOn w:val="a1"/>
    <w:uiPriority w:val="59"/>
    <w:rsid w:val="000719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96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19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7196D"/>
    <w:pPr>
      <w:ind w:left="720"/>
      <w:contextualSpacing/>
    </w:pPr>
    <w:rPr>
      <w:rFonts w:eastAsiaTheme="minorEastAsia"/>
      <w:lang w:eastAsia="ru-RU"/>
    </w:rPr>
  </w:style>
  <w:style w:type="table" w:styleId="a5">
    <w:name w:val="Table Grid"/>
    <w:basedOn w:val="a1"/>
    <w:uiPriority w:val="59"/>
    <w:rsid w:val="000719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96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1215</Words>
  <Characters>6930</Characters>
  <Application>Microsoft Office Word</Application>
  <DocSecurity>0</DocSecurity>
  <Lines>57</Lines>
  <Paragraphs>16</Paragraphs>
  <ScaleCrop>false</ScaleCrop>
  <Company>SPecialiST RePack</Company>
  <LinksUpToDate>false</LinksUpToDate>
  <CharactersWithSpaces>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ICL</dc:creator>
  <cp:lastModifiedBy>Пользователь Windows</cp:lastModifiedBy>
  <cp:revision>2</cp:revision>
  <dcterms:created xsi:type="dcterms:W3CDTF">2021-10-17T18:11:00Z</dcterms:created>
  <dcterms:modified xsi:type="dcterms:W3CDTF">2021-10-17T18:11:00Z</dcterms:modified>
</cp:coreProperties>
</file>